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710018">
      <w:r>
        <w:rPr>
          <w:noProof/>
          <w:lang w:val="en-US"/>
        </w:rPr>
        <w:pict>
          <v:group id="_x0000_s1045" style="position:absolute;margin-left:283.05pt;margin-top:19.7pt;width:219.4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1380620113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C02177" w:rsidRPr="00535962" w:rsidRDefault="00C02177" w:rsidP="00C02177">
                                  <w:r>
                                    <w:rPr>
                                      <w:rStyle w:val="Style2"/>
                                    </w:rPr>
                                    <w:t xml:space="preserve">  </w:t>
                                  </w:r>
                                  <w:r w:rsidRPr="00E319CD">
                                    <w:rPr>
                                      <w:rStyle w:val="Style2"/>
                                    </w:rPr>
                                    <w:t>AY.SAN FCO. MACORIS</w:t>
                                  </w:r>
                                  <w:r w:rsidR="00BB74F4">
                                    <w:rPr>
                                      <w:rStyle w:val="Style2"/>
                                    </w:rPr>
                                    <w:t>-ccc-Cp-2025-0011</w:t>
                                  </w:r>
                                </w:p>
                                <w:bookmarkStart w:id="0" w:name="_GoBack" w:displacedByCustomXml="next"/>
                                <w:bookmarkEnd w:id="0" w:displacedByCustomXml="next"/>
                              </w:sdtContent>
                            </w:sdt>
                            <w:p w:rsidR="00C02177" w:rsidRPr="00C02177" w:rsidRDefault="00710018" w:rsidP="00C02177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376344" w:rsidRPr="00535962" w:rsidRDefault="00710018" w:rsidP="00376344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376344" w:rsidRPr="00535962" w:rsidRDefault="00376344" w:rsidP="00376344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/>
        </w:rPr>
        <w:pict>
          <v:shape id="_x0000_s1044" type="#_x0000_t202" style="position:absolute;margin-left:-21.7pt;margin-top:-39.5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376344" w:rsidRPr="008166B2" w:rsidRDefault="00376344" w:rsidP="00376344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8166B2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SNCC.F.037</w:t>
                  </w:r>
                </w:p>
              </w:txbxContent>
            </v:textbox>
          </v:shape>
        </w:pict>
      </w:r>
    </w:p>
    <w:p w:rsidR="00F06175" w:rsidRDefault="00F06175" w:rsidP="00535962">
      <w:r w:rsidRPr="00013E0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A0CB398" wp14:editId="24528EE2">
            <wp:simplePos x="0" y="0"/>
            <wp:positionH relativeFrom="margin">
              <wp:posOffset>2736850</wp:posOffset>
            </wp:positionH>
            <wp:positionV relativeFrom="margin">
              <wp:posOffset>291465</wp:posOffset>
            </wp:positionV>
            <wp:extent cx="809625" cy="805815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6175" w:rsidRDefault="00710018" w:rsidP="00535962">
      <w:r>
        <w:rPr>
          <w:noProof/>
          <w:lang w:val="en-US" w:eastAsia="zh-TW"/>
        </w:rPr>
        <w:pict>
          <v:shape id="_x0000_s1026" type="#_x0000_t202" style="position:absolute;margin-left:1.95pt;margin-top:6.8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9D7AF3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838639" cy="847725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639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F06175" w:rsidRDefault="00F06175" w:rsidP="00535962"/>
    <w:p w:rsidR="00535962" w:rsidRPr="00535962" w:rsidRDefault="00710018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57.6pt;margin-top:8.75pt;width:247pt;height:22pt;z-index:251691008;mso-width-relative:margin;mso-height-relative:margin" stroked="f">
            <v:textbox>
              <w:txbxContent>
                <w:p w:rsidR="002E1412" w:rsidRPr="002E1412" w:rsidRDefault="00710018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06175">
                        <w:rPr>
                          <w:rStyle w:val="Style6"/>
                        </w:rPr>
                        <w:t xml:space="preserve">Ayuntamiento de San Fráncico de Macorís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84.15pt;margin-top:4.85pt;width:112.4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710018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710018" w:rsidP="00535962">
      <w:r>
        <w:rPr>
          <w:noProof/>
          <w:color w:val="FF0000"/>
          <w:lang w:eastAsia="zh-TW"/>
        </w:rPr>
        <w:pict>
          <v:shape id="_x0000_s1042" type="#_x0000_t202" style="position:absolute;margin-left:132.85pt;margin-top:11.5pt;width:220.45pt;height:21.85pt;z-index:251695104;mso-width-relative:margin;mso-height-relative:margin" stroked="f">
            <v:textbox style="mso-next-textbox:#_x0000_s1042">
              <w:txbxContent>
                <w:p w:rsidR="00F7443C" w:rsidRPr="00626D0C" w:rsidRDefault="000837F1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personal de plantilla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3.75pt;margin-top:8.1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710018">
                    <w:fldChar w:fldCharType="begin"/>
                  </w:r>
                  <w:r w:rsidR="00710018">
                    <w:instrText xml:space="preserve"> NUMPAGES   \* MERGEFORMAT </w:instrText>
                  </w:r>
                  <w:r w:rsidR="00710018">
                    <w:fldChar w:fldCharType="separate"/>
                  </w:r>
                  <w:r w:rsidR="008166B2" w:rsidRP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10018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Default="000837F1" w:rsidP="000837F1">
      <w:pPr>
        <w:pStyle w:val="Default"/>
        <w:jc w:val="both"/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Pr="000837F1" w:rsidRDefault="009D7AF3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Default="000837F1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Pr="000837F1" w:rsidRDefault="009D7AF3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018" w:rsidRDefault="00710018" w:rsidP="001007E7">
      <w:pPr>
        <w:spacing w:after="0" w:line="240" w:lineRule="auto"/>
      </w:pPr>
      <w:r>
        <w:separator/>
      </w:r>
    </w:p>
  </w:endnote>
  <w:endnote w:type="continuationSeparator" w:id="0">
    <w:p w:rsidR="00710018" w:rsidRDefault="0071001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D38B7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0018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3.9pt;margin-top:-20.4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710018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4E717B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4E717B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018" w:rsidRDefault="00710018" w:rsidP="001007E7">
      <w:pPr>
        <w:spacing w:after="0" w:line="240" w:lineRule="auto"/>
      </w:pPr>
      <w:r>
        <w:separator/>
      </w:r>
    </w:p>
  </w:footnote>
  <w:footnote w:type="continuationSeparator" w:id="0">
    <w:p w:rsidR="00710018" w:rsidRDefault="00710018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39E"/>
    <w:rsid w:val="00013E04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644EA"/>
    <w:rsid w:val="002823F7"/>
    <w:rsid w:val="002934F4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710018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9D7AF3"/>
    <w:rsid w:val="00A16099"/>
    <w:rsid w:val="00A53CA5"/>
    <w:rsid w:val="00A640BD"/>
    <w:rsid w:val="00AD7919"/>
    <w:rsid w:val="00B227FF"/>
    <w:rsid w:val="00B62EEF"/>
    <w:rsid w:val="00B82201"/>
    <w:rsid w:val="00B915B7"/>
    <w:rsid w:val="00B97B51"/>
    <w:rsid w:val="00BA0007"/>
    <w:rsid w:val="00BA10B3"/>
    <w:rsid w:val="00BB74F4"/>
    <w:rsid w:val="00BC1D0C"/>
    <w:rsid w:val="00BC3380"/>
    <w:rsid w:val="00BC54C3"/>
    <w:rsid w:val="00BC61BD"/>
    <w:rsid w:val="00BD625A"/>
    <w:rsid w:val="00C013EE"/>
    <w:rsid w:val="00C02177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06175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4:docId w14:val="7E8578A6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098D1-32AE-494E-97BC-477E9975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Oferente.dotx</Template>
  <TotalTime>10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11</cp:revision>
  <cp:lastPrinted>2011-03-04T18:42:00Z</cp:lastPrinted>
  <dcterms:created xsi:type="dcterms:W3CDTF">2011-03-04T18:44:00Z</dcterms:created>
  <dcterms:modified xsi:type="dcterms:W3CDTF">2025-07-23T15:14:00Z</dcterms:modified>
</cp:coreProperties>
</file>